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5689" w14:textId="77777777" w:rsidR="0086670C" w:rsidRDefault="00B4259E">
      <w:r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1AA1A" wp14:editId="6087633D">
                <wp:simplePos x="0" y="0"/>
                <wp:positionH relativeFrom="column">
                  <wp:posOffset>-800735</wp:posOffset>
                </wp:positionH>
                <wp:positionV relativeFrom="paragraph">
                  <wp:posOffset>179705</wp:posOffset>
                </wp:positionV>
                <wp:extent cx="6972935" cy="2237740"/>
                <wp:effectExtent l="0" t="0" r="0" b="0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935" cy="223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0C53F" w14:textId="77777777" w:rsidR="00B4259E" w:rsidRPr="00B4259E" w:rsidRDefault="00B4259E" w:rsidP="00B4259E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B4259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Figura 3. Paciente caso 4. 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</w:rPr>
                              <w:t xml:space="preserve">Revisión en 2 tiempos de reemplazo total de cadera infectado. Múltiples intervenciones previas. 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</w:rPr>
                              <w:t xml:space="preserve">: Radiografía pre operatoria. 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</w:rPr>
                              <w:t xml:space="preserve">: Espaciador de cemento. 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  <w:b/>
                              </w:rPr>
                              <w:t>C, D y E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</w:rPr>
                              <w:t xml:space="preserve">: Revisión con copa de MT y aumento de MT (Zimmer, Warsaw, Indiana, EE. UU) para lograr mayor estabilidad. Revisión femoral tallo cónico de fijación distal (MP Waldemar Link, Hamburgo, Alemania). 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  <w:b/>
                              </w:rPr>
                              <w:t>F</w:t>
                            </w:r>
                            <w:r w:rsidRPr="00B4259E">
                              <w:rPr>
                                <w:rFonts w:ascii="Times New Roman" w:hAnsi="Times New Roman" w:cs="Times New Roman"/>
                              </w:rPr>
                              <w:t>: Artroplastia por resección al tercer mes post operatorio debido a infección persistente.</w:t>
                            </w:r>
                          </w:p>
                          <w:p w14:paraId="0DDBF3A2" w14:textId="77777777" w:rsidR="00B4259E" w:rsidRPr="00B4259E" w:rsidRDefault="00B4259E" w:rsidP="00B4259E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1AA1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4" o:spid="_x0000_s1026" type="#_x0000_t202" style="position:absolute;margin-left:-63.05pt;margin-top:14.15pt;width:549.05pt;height:1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" filled="f" stroked="f">
                <v:path arrowok="t"/>
                <v:textbox>
                  <w:txbxContent>
                    <w:p w14:paraId="5640C53F" w14:textId="77777777" w:rsidR="00B4259E" w:rsidRPr="00B4259E" w:rsidRDefault="00B4259E" w:rsidP="00B4259E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B4259E">
                        <w:rPr>
                          <w:rFonts w:ascii="Times New Roman" w:hAnsi="Times New Roman" w:cs="Times New Roman"/>
                          <w:b/>
                        </w:rPr>
                        <w:t xml:space="preserve">Figura 3. Paciente caso 4. </w:t>
                      </w:r>
                      <w:r w:rsidRPr="00B4259E">
                        <w:rPr>
                          <w:rFonts w:ascii="Times New Roman" w:hAnsi="Times New Roman" w:cs="Times New Roman"/>
                        </w:rPr>
                        <w:t xml:space="preserve">Revisión en 2 tiempos de reemplazo total de cadera infectado. Múltiples intervenciones previas. </w:t>
                      </w:r>
                      <w:r w:rsidRPr="00B4259E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Pr="00B4259E">
                        <w:rPr>
                          <w:rFonts w:ascii="Times New Roman" w:hAnsi="Times New Roman" w:cs="Times New Roman"/>
                        </w:rPr>
                        <w:t xml:space="preserve">: Radiografía pre operatoria. </w:t>
                      </w:r>
                      <w:r w:rsidRPr="00B4259E"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  <w:r w:rsidRPr="00B4259E">
                        <w:rPr>
                          <w:rFonts w:ascii="Times New Roman" w:hAnsi="Times New Roman" w:cs="Times New Roman"/>
                        </w:rPr>
                        <w:t xml:space="preserve">: Espaciador de cemento. </w:t>
                      </w:r>
                      <w:r w:rsidRPr="00B4259E">
                        <w:rPr>
                          <w:rFonts w:ascii="Times New Roman" w:hAnsi="Times New Roman" w:cs="Times New Roman"/>
                          <w:b/>
                        </w:rPr>
                        <w:t>C, D y E</w:t>
                      </w:r>
                      <w:r w:rsidRPr="00B4259E">
                        <w:rPr>
                          <w:rFonts w:ascii="Times New Roman" w:hAnsi="Times New Roman" w:cs="Times New Roman"/>
                        </w:rPr>
                        <w:t xml:space="preserve">: Revisión con copa de MT y aumento de MT (Zimmer, Warsaw, Indiana, EE. UU) para lograr mayor estabilidad. Revisión femoral tallo cónico de fijación distal (MP Waldemar Link, Hamburgo, Alemania). </w:t>
                      </w:r>
                      <w:r w:rsidRPr="00B4259E">
                        <w:rPr>
                          <w:rFonts w:ascii="Times New Roman" w:hAnsi="Times New Roman" w:cs="Times New Roman"/>
                          <w:b/>
                        </w:rPr>
                        <w:t>F</w:t>
                      </w:r>
                      <w:r w:rsidRPr="00B4259E">
                        <w:rPr>
                          <w:rFonts w:ascii="Times New Roman" w:hAnsi="Times New Roman" w:cs="Times New Roman"/>
                        </w:rPr>
                        <w:t>: Artroplastia por resección al tercer mes post operatorio debido a infección persistente.</w:t>
                      </w:r>
                    </w:p>
                    <w:p w14:paraId="0DDBF3A2" w14:textId="77777777" w:rsidR="00B4259E" w:rsidRPr="00B4259E" w:rsidRDefault="00B4259E" w:rsidP="00B4259E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sectPr w:rsidR="0086670C" w:rsidSect="000E3F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9E"/>
    <w:rsid w:val="000E3FC8"/>
    <w:rsid w:val="001152C7"/>
    <w:rsid w:val="0068015E"/>
    <w:rsid w:val="006C56AA"/>
    <w:rsid w:val="009D5382"/>
    <w:rsid w:val="00A17E0D"/>
    <w:rsid w:val="00B059A6"/>
    <w:rsid w:val="00B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6E6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259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sarandreucci@gmail.com</dc:creator>
  <cp:keywords/>
  <dc:description/>
  <cp:lastModifiedBy>sarandreucci@gmail.com</cp:lastModifiedBy>
  <cp:revision>1</cp:revision>
  <dcterms:created xsi:type="dcterms:W3CDTF">2017-11-15T22:30:00Z</dcterms:created>
  <dcterms:modified xsi:type="dcterms:W3CDTF">2017-11-15T22:31:00Z</dcterms:modified>
</cp:coreProperties>
</file>