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220F" w14:textId="77777777" w:rsidR="0086670C" w:rsidRDefault="00BA4895">
      <w:r>
        <w:rPr>
          <w:rFonts w:cs="Arial"/>
          <w:b/>
          <w:bCs/>
          <w:noProof/>
          <w:sz w:val="16"/>
          <w:szCs w:val="1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C7491" wp14:editId="5D708D5B">
                <wp:simplePos x="0" y="0"/>
                <wp:positionH relativeFrom="column">
                  <wp:posOffset>-572135</wp:posOffset>
                </wp:positionH>
                <wp:positionV relativeFrom="paragraph">
                  <wp:posOffset>179705</wp:posOffset>
                </wp:positionV>
                <wp:extent cx="6744335" cy="2352040"/>
                <wp:effectExtent l="0" t="0" r="0" b="10160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235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F42A" w14:textId="77777777" w:rsidR="00BA4895" w:rsidRPr="00BA4895" w:rsidRDefault="00BA4895" w:rsidP="00BA4895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489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Figura 2. Paciente caso 20. </w:t>
                            </w:r>
                            <w:r w:rsidRPr="00BA4895">
                              <w:rPr>
                                <w:rFonts w:ascii="Times New Roman" w:hAnsi="Times New Roman" w:cs="Times New Roman"/>
                              </w:rPr>
                              <w:t xml:space="preserve">Reemplazo total de cadera secundario a displasia Crowe 2. </w:t>
                            </w:r>
                            <w:r w:rsidRPr="00BA4895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  <w:r w:rsidRPr="00BA4895">
                              <w:rPr>
                                <w:rFonts w:ascii="Times New Roman" w:hAnsi="Times New Roman" w:cs="Times New Roman"/>
                              </w:rPr>
                              <w:t xml:space="preserve">: Radiografía pre operatoria. </w:t>
                            </w:r>
                            <w:r w:rsidRPr="00BA4895">
                              <w:rPr>
                                <w:rFonts w:ascii="Times New Roman" w:hAnsi="Times New Roman" w:cs="Times New Roman"/>
                                <w:b/>
                              </w:rPr>
                              <w:t>B</w:t>
                            </w:r>
                            <w:r w:rsidRPr="00BA4895">
                              <w:rPr>
                                <w:rFonts w:ascii="Times New Roman" w:hAnsi="Times New Roman" w:cs="Times New Roman"/>
                              </w:rPr>
                              <w:t xml:space="preserve">: Planificación pre quirúrgica con colocación de plantilla acetabular en paleo cotilo y planificación femoral. Contacto implante hueso nativo estimado en &lt;50%. </w:t>
                            </w:r>
                            <w:r w:rsidRPr="00BA4895">
                              <w:rPr>
                                <w:rFonts w:ascii="Times New Roman" w:hAnsi="Times New Roman" w:cs="Times New Roman"/>
                                <w:b/>
                              </w:rPr>
                              <w:t>C</w:t>
                            </w:r>
                            <w:r w:rsidRPr="00BA4895">
                              <w:rPr>
                                <w:rFonts w:ascii="Times New Roman" w:hAnsi="Times New Roman" w:cs="Times New Roman"/>
                              </w:rPr>
                              <w:t>: Control 2 años post operatorio. Cotilo de MT (Zimmer, Warsaw, Indiana, EE. UU), haloinjerto estructural incorporado. Tallo femoral cónico no cementado (</w:t>
                            </w:r>
                            <w:bookmarkStart w:id="0" w:name="_GoBack"/>
                            <w:bookmarkEnd w:id="0"/>
                            <w:r w:rsidRPr="00BA4895">
                              <w:rPr>
                                <w:rFonts w:ascii="Times New Roman" w:hAnsi="Times New Roman" w:cs="Times New Roman"/>
                              </w:rPr>
                              <w:t>Wagner, Zimmer, Warsaw, Indiana, EE. UU).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C7491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margin-left:-45.05pt;margin-top:14.15pt;width:531.05pt;height:1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" filled="f" stroked="f">
                <v:path arrowok="t"/>
                <v:textbox>
                  <w:txbxContent>
                    <w:p w14:paraId="7FA3F42A" w14:textId="77777777" w:rsidR="00BA4895" w:rsidRPr="00BA4895" w:rsidRDefault="00BA4895" w:rsidP="00BA4895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A4895">
                        <w:rPr>
                          <w:rFonts w:ascii="Times New Roman" w:hAnsi="Times New Roman" w:cs="Times New Roman"/>
                          <w:b/>
                        </w:rPr>
                        <w:t xml:space="preserve">Figura 2. Paciente caso 20. </w:t>
                      </w:r>
                      <w:r w:rsidRPr="00BA4895">
                        <w:rPr>
                          <w:rFonts w:ascii="Times New Roman" w:hAnsi="Times New Roman" w:cs="Times New Roman"/>
                        </w:rPr>
                        <w:t xml:space="preserve">Reemplazo total de cadera secundario a displasia Crowe 2. </w:t>
                      </w:r>
                      <w:r w:rsidRPr="00BA4895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  <w:r w:rsidRPr="00BA4895">
                        <w:rPr>
                          <w:rFonts w:ascii="Times New Roman" w:hAnsi="Times New Roman" w:cs="Times New Roman"/>
                        </w:rPr>
                        <w:t xml:space="preserve">: Radiografía pre operatoria. </w:t>
                      </w:r>
                      <w:r w:rsidRPr="00BA4895">
                        <w:rPr>
                          <w:rFonts w:ascii="Times New Roman" w:hAnsi="Times New Roman" w:cs="Times New Roman"/>
                          <w:b/>
                        </w:rPr>
                        <w:t>B</w:t>
                      </w:r>
                      <w:r w:rsidRPr="00BA4895">
                        <w:rPr>
                          <w:rFonts w:ascii="Times New Roman" w:hAnsi="Times New Roman" w:cs="Times New Roman"/>
                        </w:rPr>
                        <w:t xml:space="preserve">: Planificación pre quirúrgica con colocación de plantilla acetabular en paleo cotilo y planificación femoral. Contacto implante hueso nativo estimado en &lt;50%. </w:t>
                      </w:r>
                      <w:r w:rsidRPr="00BA4895">
                        <w:rPr>
                          <w:rFonts w:ascii="Times New Roman" w:hAnsi="Times New Roman" w:cs="Times New Roman"/>
                          <w:b/>
                        </w:rPr>
                        <w:t>C</w:t>
                      </w:r>
                      <w:r w:rsidRPr="00BA4895">
                        <w:rPr>
                          <w:rFonts w:ascii="Times New Roman" w:hAnsi="Times New Roman" w:cs="Times New Roman"/>
                        </w:rPr>
                        <w:t>: Control 2 años post operatorio. Cotilo de MT (Zimmer, Warsaw, Indiana, EE. UU), haloinjerto estructural incorporado. Tallo femoral cónico no cementado (</w:t>
                      </w:r>
                      <w:bookmarkStart w:id="1" w:name="_GoBack"/>
                      <w:bookmarkEnd w:id="1"/>
                      <w:r w:rsidRPr="00BA4895">
                        <w:rPr>
                          <w:rFonts w:ascii="Times New Roman" w:hAnsi="Times New Roman" w:cs="Times New Roman"/>
                        </w:rPr>
                        <w:t>Wagner, Zimmer, Warsaw, Indiana, EE. UU).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670C" w:rsidSect="000E3F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95"/>
    <w:rsid w:val="000E3FC8"/>
    <w:rsid w:val="001152C7"/>
    <w:rsid w:val="0068015E"/>
    <w:rsid w:val="006C56AA"/>
    <w:rsid w:val="009D5382"/>
    <w:rsid w:val="00A17E0D"/>
    <w:rsid w:val="00B059A6"/>
    <w:rsid w:val="00B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C01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48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sarandreucci@gmail.com</dc:creator>
  <cp:keywords/>
  <dc:description/>
  <cp:lastModifiedBy>sarandreucci@gmail.com</cp:lastModifiedBy>
  <cp:revision>1</cp:revision>
  <dcterms:created xsi:type="dcterms:W3CDTF">2017-11-15T22:28:00Z</dcterms:created>
  <dcterms:modified xsi:type="dcterms:W3CDTF">2017-11-15T22:29:00Z</dcterms:modified>
</cp:coreProperties>
</file>